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74FB17">
      <w:pPr>
        <w:rPr>
          <w:rFonts w:hint="default" w:ascii="Azo Sans Md" w:hAnsi="Azo Sans Md" w:cstheme="minorHAnsi"/>
          <w:b/>
          <w:szCs w:val="24"/>
          <w:highlight w:val="yellow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>67/2026</w:t>
      </w:r>
    </w:p>
    <w:p w14:paraId="3FC246C0">
      <w:pPr>
        <w:spacing w:after="0"/>
        <w:rPr>
          <w:rFonts w:hint="default" w:ascii="Azo Sans Md" w:hAnsi="Azo Sans Md"/>
          <w:b/>
          <w:bCs/>
          <w:color w:val="000000"/>
          <w:szCs w:val="24"/>
          <w:highlight w:val="none"/>
          <w:lang w:val="pt-BR"/>
        </w:rPr>
      </w:pPr>
      <w:r>
        <w:rPr>
          <w:rFonts w:hint="default" w:ascii="Azo Sans Md" w:hAnsi="Azo Sans Md"/>
          <w:b/>
          <w:bCs/>
          <w:color w:val="000000"/>
          <w:szCs w:val="24"/>
          <w:highlight w:val="none"/>
          <w:lang w:val="pt-BR"/>
        </w:rPr>
        <w:t>ID INTERNO: 90.068/2026</w:t>
      </w:r>
    </w:p>
    <w:p w14:paraId="090D0BDA"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PROCESSO ADMINISTRATIVO Nº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45.358/2025</w:t>
      </w:r>
    </w:p>
    <w:p w14:paraId="0BAA5D06"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 w14:paraId="62B76231">
      <w:pPr>
        <w:rPr>
          <w:rFonts w:ascii="Azo Sans Lt" w:hAnsi="Azo Sans Lt" w:cstheme="minorHAnsi"/>
          <w:bCs/>
          <w:szCs w:val="24"/>
          <w:highlight w:val="none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>MENOR PREÇO</w:t>
      </w:r>
      <w:r>
        <w:rPr>
          <w:rFonts w:ascii="Azo Sans Lt" w:hAnsi="Azo Sans Lt" w:cstheme="minorHAnsi"/>
          <w:bCs/>
          <w:szCs w:val="24"/>
          <w:highlight w:val="none"/>
        </w:rPr>
        <w:t xml:space="preserve"> UNITÁRIO</w:t>
      </w:r>
    </w:p>
    <w:p w14:paraId="0DC153DC">
      <w:pPr>
        <w:ind w:left="0" w:firstLine="0"/>
        <w:rPr>
          <w:rFonts w:hint="default" w:ascii="Azo Sans Md" w:hAnsi="Azo Sans Md" w:cstheme="minorHAnsi"/>
          <w:b/>
          <w:szCs w:val="24"/>
          <w:lang w:val="en-US"/>
        </w:rPr>
      </w:pPr>
      <w:r>
        <w:rPr>
          <w:rFonts w:ascii="Azo Sans Md" w:hAnsi="Azo Sans Md" w:cstheme="minorHAnsi"/>
          <w:b/>
          <w:szCs w:val="24"/>
        </w:rPr>
        <w:t>OBJETO: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</w:t>
      </w:r>
      <w:r>
        <w:rPr>
          <w:rFonts w:hint="default" w:ascii="Azo Sans Md" w:hAnsi="Azo Sans Md" w:cstheme="minorHAnsi"/>
          <w:b/>
          <w:szCs w:val="24"/>
          <w:lang w:val="pt-BR" w:eastAsia="pt-BR"/>
        </w:rPr>
        <w:t>AQUISIÇÃO DE VEÍCULO VOLKSWAGEN T-CROSS, 0 (zero) quilômetro, tipo SUV, para uso nas atividades institucionais da Secretaria Municipal de Proteção e Defesa Civil</w:t>
      </w:r>
      <w:r>
        <w:rPr>
          <w:rFonts w:hint="default" w:ascii="Azo Sans Md" w:hAnsi="Azo Sans Md" w:cstheme="minorHAnsi"/>
          <w:b/>
          <w:szCs w:val="24"/>
          <w:lang w:val="en-US" w:eastAsia="pt-BR"/>
        </w:rPr>
        <w:t xml:space="preserve">. </w:t>
      </w:r>
    </w:p>
    <w:p w14:paraId="18D4A9AA">
      <w:pPr>
        <w:ind w:left="0" w:firstLine="0"/>
        <w:rPr>
          <w:rFonts w:ascii="Azo Sans Md" w:hAnsi="Azo Sans Md"/>
          <w:sz w:val="22"/>
          <w:szCs w:val="22"/>
        </w:rPr>
      </w:pPr>
    </w:p>
    <w:p w14:paraId="689966DD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 w14:paraId="71D4BECB"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 w14:paraId="2FADF3B9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 w14:paraId="65A1FB56"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 w14:paraId="34EF785F">
      <w:pPr>
        <w:rPr>
          <w:rFonts w:ascii="Azo Sans Lt" w:hAnsi="Azo Sans Lt" w:cstheme="minorHAnsi"/>
          <w:b/>
          <w:sz w:val="22"/>
        </w:rPr>
      </w:pPr>
    </w:p>
    <w:p w14:paraId="32038C39">
      <w:pPr>
        <w:rPr>
          <w:rFonts w:ascii="Azo Sans Lt" w:hAnsi="Azo Sans Lt" w:cstheme="minorHAnsi"/>
          <w:b/>
          <w:sz w:val="22"/>
        </w:rPr>
      </w:pPr>
    </w:p>
    <w:p w14:paraId="4BAE8515"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>, vem por meio desta, apresent</w:t>
      </w:r>
      <w:bookmarkStart w:id="0" w:name="_GoBack"/>
      <w:bookmarkEnd w:id="0"/>
      <w:r>
        <w:rPr>
          <w:rFonts w:ascii="Azo Sans Lt" w:hAnsi="Azo Sans Lt" w:cstheme="minorHAnsi"/>
          <w:sz w:val="22"/>
          <w:szCs w:val="22"/>
        </w:rPr>
        <w:t xml:space="preserve">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lang w:val="pt-BR"/>
        </w:rPr>
        <w:t>6</w:t>
      </w:r>
      <w:r>
        <w:rPr>
          <w:rFonts w:hint="default" w:ascii="Azo Sans Md" w:hAnsi="Azo Sans Md" w:cstheme="minorHAnsi"/>
          <w:b/>
          <w:highlight w:val="none"/>
          <w:lang w:val="pt-BR"/>
        </w:rPr>
        <w:t>7/2026</w:t>
      </w:r>
      <w:r>
        <w:rPr>
          <w:rFonts w:ascii="Azo Sans Md" w:hAnsi="Azo Sans Md" w:cstheme="minorHAnsi"/>
          <w:bCs/>
          <w:highlight w:val="none"/>
        </w:rPr>
        <w:t>,</w:t>
      </w:r>
      <w:r>
        <w:rPr>
          <w:rFonts w:ascii="Azo Sans Lt" w:hAnsi="Azo Sans Lt" w:cstheme="minorHAnsi"/>
          <w:bCs/>
          <w:sz w:val="22"/>
          <w:szCs w:val="22"/>
          <w:highlight w:val="none"/>
        </w:rPr>
        <w:t xml:space="preserve"> </w:t>
      </w:r>
      <w:r>
        <w:rPr>
          <w:rFonts w:ascii="Azo Sans Lt" w:hAnsi="Azo Sans Lt" w:cstheme="minorHAnsi"/>
          <w:sz w:val="22"/>
          <w:szCs w:val="22"/>
          <w:highlight w:val="none"/>
        </w:rPr>
        <w:t>e</w:t>
      </w:r>
      <w:r>
        <w:rPr>
          <w:rFonts w:ascii="Azo Sans Lt" w:hAnsi="Azo Sans Lt" w:cstheme="minorHAnsi"/>
          <w:sz w:val="22"/>
          <w:szCs w:val="22"/>
        </w:rPr>
        <w:t>m epígrafe, que tem por objeto</w:t>
      </w:r>
      <w:r>
        <w:rPr>
          <w:rFonts w:hint="default" w:ascii="Azo Sans Lt" w:hAnsi="Azo Sans Lt" w:cstheme="minorHAnsi"/>
          <w:sz w:val="22"/>
          <w:szCs w:val="22"/>
          <w:lang w:val="pt-BR"/>
        </w:rPr>
        <w:t xml:space="preserve"> a 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pt-BR" w:eastAsia="pt-BR"/>
        </w:rPr>
        <w:t>AQUISIÇÃO DE VEÍCULO VOLKSWAGEN T-CROSS, 0 (zero) quilômetro, tipo SUV, para uso nas atividades institucionais da Secretaria Municipal de Proteção e Defesa Civil,</w:t>
      </w:r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p w14:paraId="3D34AEF5"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 w14:paraId="025A67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F65D74B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11665988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03CA4B9D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20CD7AC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7097D679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42FC5629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5CA9BC1F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3281BB5E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533CDEF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84523C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1EDB4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8505D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364D0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4E6AF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21093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B5590D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A69FDE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14:paraId="16D23DC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75422A2F"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44FE3D66"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744F5DB8">
      <w:pPr>
        <w:rPr>
          <w:rFonts w:ascii="Azo Sans Lt" w:hAnsi="Azo Sans Lt" w:cstheme="minorHAnsi"/>
          <w:b/>
          <w:sz w:val="22"/>
        </w:rPr>
      </w:pPr>
    </w:p>
    <w:p w14:paraId="3454920B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 w14:paraId="7E2E85CC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 w14:paraId="6551DE4B"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30773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73521D20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7FD246BB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25877855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 w14:paraId="3F77D1CC">
      <w:pPr>
        <w:rPr>
          <w:rFonts w:ascii="Azo Sans Lt" w:hAnsi="Azo Sans Lt" w:cstheme="minorHAnsi"/>
          <w:sz w:val="22"/>
        </w:rPr>
      </w:pPr>
    </w:p>
    <w:p w14:paraId="73B66C86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 w14:paraId="37F26B34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79D031D9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2F5C1419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32FA2163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 w14:paraId="60C878DF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 w14:paraId="32F83025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042BB1E0"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 w14:paraId="3D0423F0"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5EF8D"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08650" cy="922655"/>
          <wp:effectExtent l="0" t="0" r="0" b="0"/>
          <wp:docPr id="1" name="Imagem 1" descr="Secretaria de Proteção e Defesa Civ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Proteção e Defesa Civil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08650" cy="922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4A4AA6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57D7C03"/>
    <w:rsid w:val="26EA4E01"/>
    <w:rsid w:val="2D116326"/>
    <w:rsid w:val="3646691F"/>
    <w:rsid w:val="38CD4307"/>
    <w:rsid w:val="422D6F11"/>
    <w:rsid w:val="56597E23"/>
    <w:rsid w:val="5B075D23"/>
    <w:rsid w:val="645160C5"/>
    <w:rsid w:val="648B17DE"/>
    <w:rsid w:val="69F6273F"/>
    <w:rsid w:val="70562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0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louisa.spitz</cp:lastModifiedBy>
  <cp:lastPrinted>2025-02-21T19:01:00Z</cp:lastPrinted>
  <dcterms:modified xsi:type="dcterms:W3CDTF">2026-09-11T13:51:45Z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C4707E1F09734758B456DB6542C2EF3F</vt:lpwstr>
  </property>
</Properties>
</file>